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0754" w14:textId="57D803E3" w:rsidR="008D12CC" w:rsidRPr="00F90C09" w:rsidRDefault="001D0CD0" w:rsidP="00F90C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0C09">
        <w:rPr>
          <w:rFonts w:ascii="Arial" w:hAnsi="Arial" w:cs="Arial"/>
          <w:b/>
          <w:bCs/>
          <w:sz w:val="24"/>
          <w:szCs w:val="24"/>
        </w:rPr>
        <w:t>HEKO HALMASHAURI YA WILAYA BUKOBA KWA KUVUKA LENGO</w:t>
      </w:r>
    </w:p>
    <w:p w14:paraId="459D6E3D" w14:textId="4B8E88D0" w:rsidR="001D0CD0" w:rsidRPr="00F90C09" w:rsidRDefault="001D0CD0" w:rsidP="00ED4D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0C09">
        <w:rPr>
          <w:rFonts w:ascii="Arial" w:hAnsi="Arial" w:cs="Arial"/>
          <w:sz w:val="24"/>
          <w:szCs w:val="24"/>
        </w:rPr>
        <w:t>Halmashauri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Wilaya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Bukoba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imeweza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kuvuka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lengo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90C09">
        <w:rPr>
          <w:rFonts w:ascii="Arial" w:hAnsi="Arial" w:cs="Arial"/>
          <w:sz w:val="24"/>
          <w:szCs w:val="24"/>
        </w:rPr>
        <w:t>ukusanyaji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mapato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ndani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kwa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kukusanya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jumla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shilingi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r w:rsidR="00ED4DA5" w:rsidRPr="00ED4DA5">
        <w:rPr>
          <w:rFonts w:ascii="Arial" w:hAnsi="Arial" w:cs="Arial"/>
          <w:b/>
          <w:bCs/>
          <w:sz w:val="24"/>
          <w:szCs w:val="24"/>
        </w:rPr>
        <w:t xml:space="preserve">BILIONI MOJA, MILIONI MIASABA THELATHINI NA SABA, MIA MOJA SABINI NA MOJA ELFU, MIA NNE NA </w:t>
      </w:r>
      <w:proofErr w:type="spellStart"/>
      <w:r w:rsidR="00ED4DA5" w:rsidRPr="00ED4DA5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="00ED4DA5" w:rsidRPr="00ED4DA5">
        <w:rPr>
          <w:rFonts w:ascii="Arial" w:hAnsi="Arial" w:cs="Arial"/>
          <w:b/>
          <w:bCs/>
          <w:sz w:val="24"/>
          <w:szCs w:val="24"/>
        </w:rPr>
        <w:t xml:space="preserve"> NANE NA SENTI TANO (1,737,171,408.05)</w:t>
      </w:r>
      <w:r w:rsidR="00ED4DA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ikiwa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sawa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asilimia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mia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moja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moja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(101%) </w:t>
      </w:r>
      <w:proofErr w:type="spellStart"/>
      <w:r w:rsidRPr="00F90C09">
        <w:rPr>
          <w:rFonts w:ascii="Arial" w:hAnsi="Arial" w:cs="Arial"/>
          <w:sz w:val="24"/>
          <w:szCs w:val="24"/>
        </w:rPr>
        <w:t>kutoka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katika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makisio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jumla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shilingi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bilioni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moja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0C09">
        <w:rPr>
          <w:rFonts w:ascii="Arial" w:hAnsi="Arial" w:cs="Arial"/>
          <w:sz w:val="24"/>
          <w:szCs w:val="24"/>
        </w:rPr>
        <w:t>milioni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mia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saba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kumi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tisa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0C09">
        <w:rPr>
          <w:rFonts w:ascii="Arial" w:hAnsi="Arial" w:cs="Arial"/>
          <w:sz w:val="24"/>
          <w:szCs w:val="24"/>
        </w:rPr>
        <w:t>mia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tano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thelethini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mbili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elfu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iliyokuwa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imejiwekea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kwa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mwaka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fedha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2020/2021.</w:t>
      </w:r>
    </w:p>
    <w:p w14:paraId="4D91F911" w14:textId="62539D02" w:rsidR="00CD644F" w:rsidRPr="00F90C09" w:rsidRDefault="001D0CD0" w:rsidP="00ED4D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0C09">
        <w:rPr>
          <w:rFonts w:ascii="Arial" w:hAnsi="Arial" w:cs="Arial"/>
          <w:sz w:val="24"/>
          <w:szCs w:val="24"/>
        </w:rPr>
        <w:t xml:space="preserve">Haya </w:t>
      </w:r>
      <w:proofErr w:type="spellStart"/>
      <w:r w:rsidRPr="00F90C09">
        <w:rPr>
          <w:rFonts w:ascii="Arial" w:hAnsi="Arial" w:cs="Arial"/>
          <w:sz w:val="24"/>
          <w:szCs w:val="24"/>
        </w:rPr>
        <w:t>yamebainishwa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Mkurugenzi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Mtendaji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Halmashauri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hiyo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Bibi </w:t>
      </w:r>
      <w:r w:rsidR="00ED4DA5" w:rsidRPr="00ED4DA5">
        <w:rPr>
          <w:rFonts w:ascii="Arial" w:hAnsi="Arial" w:cs="Arial"/>
          <w:b/>
          <w:bCs/>
          <w:sz w:val="24"/>
          <w:szCs w:val="24"/>
        </w:rPr>
        <w:t>FATINA LAAY</w:t>
      </w:r>
      <w:r w:rsidR="00ED4DA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wakati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alipokuwa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akisoma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taarifa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yake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utekelezaji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katika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90C09">
        <w:rPr>
          <w:rFonts w:ascii="Arial" w:hAnsi="Arial" w:cs="Arial"/>
          <w:sz w:val="24"/>
          <w:szCs w:val="24"/>
        </w:rPr>
        <w:t>Mkutano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Baraza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90C09">
        <w:rPr>
          <w:rFonts w:ascii="Arial" w:hAnsi="Arial" w:cs="Arial"/>
          <w:sz w:val="24"/>
          <w:szCs w:val="24"/>
        </w:rPr>
        <w:t>Waheshimiwa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Madiwani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90C09">
        <w:rPr>
          <w:rFonts w:ascii="Arial" w:hAnsi="Arial" w:cs="Arial"/>
          <w:sz w:val="24"/>
          <w:szCs w:val="24"/>
        </w:rPr>
        <w:t>Robo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Nne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ya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Mwaka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wa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Fedha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2020/2021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lililofanyika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terehe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01.09.2021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katika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Ukumbii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wa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Mikutano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wa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Halmashauri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hiyo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na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kubainisha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kuwa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ukusanyaji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huo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wa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Mapato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ya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Ndani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umeifanikisha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Halmashauri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kuweza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kupeleka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asilimia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kumi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(10%)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ya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mapato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C09">
        <w:rPr>
          <w:rFonts w:ascii="Arial" w:hAnsi="Arial" w:cs="Arial"/>
          <w:sz w:val="24"/>
          <w:szCs w:val="24"/>
        </w:rPr>
        <w:t>yake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kwenye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utoaji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wa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mikopo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ya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wanawake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watu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wenye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ulemavu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na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vijana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kwa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asilimia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mia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moja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(100%)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na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kwa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miaka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mitatu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mfululizo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japokuwa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kumekuwa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na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changamoto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kubwa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ya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urejeshaji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wa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mikopo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hiyo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toka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kwa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vikundi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ambavyo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5587" w:rsidRPr="00F90C09">
        <w:rPr>
          <w:rFonts w:ascii="Arial" w:hAnsi="Arial" w:cs="Arial"/>
          <w:sz w:val="24"/>
          <w:szCs w:val="24"/>
        </w:rPr>
        <w:t>hukopeshwa</w:t>
      </w:r>
      <w:proofErr w:type="spellEnd"/>
      <w:r w:rsidR="00335587" w:rsidRPr="00F90C09">
        <w:rPr>
          <w:rFonts w:ascii="Arial" w:hAnsi="Arial" w:cs="Arial"/>
          <w:sz w:val="24"/>
          <w:szCs w:val="24"/>
        </w:rPr>
        <w:t>.</w:t>
      </w:r>
    </w:p>
    <w:p w14:paraId="718516D2" w14:textId="598888F0" w:rsidR="00CD644F" w:rsidRPr="00F90C09" w:rsidRDefault="00335587" w:rsidP="00ED4D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0C09">
        <w:rPr>
          <w:rFonts w:ascii="Arial" w:hAnsi="Arial" w:cs="Arial"/>
          <w:sz w:val="24"/>
          <w:szCs w:val="24"/>
        </w:rPr>
        <w:t>Kwa</w:t>
      </w:r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mujibu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wa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Mwenyekiti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wa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Halmashauri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hiyo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Mheshimiwa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r w:rsidR="00ED4DA5" w:rsidRPr="00ED4DA5">
        <w:rPr>
          <w:rFonts w:ascii="Arial" w:hAnsi="Arial" w:cs="Arial"/>
          <w:b/>
          <w:bCs/>
          <w:sz w:val="24"/>
          <w:szCs w:val="24"/>
        </w:rPr>
        <w:t>MURSHID NGEZE,</w:t>
      </w:r>
      <w:r w:rsidR="00ED4DA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katika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Mwaka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wa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Fedha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2021/2022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Halmashauri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inakusudia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kuwa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kinara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katika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ukusanyaji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wa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Mapato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yake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ya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Ndani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ambapo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inatazamia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kukusanya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jumla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ya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shilingi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Bilioni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Moja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Milioni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mia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Na</w:t>
      </w:r>
      <w:r w:rsidR="00CD644F" w:rsidRPr="00A46FE5">
        <w:rPr>
          <w:rFonts w:ascii="Arial" w:hAnsi="Arial" w:cs="Arial"/>
          <w:b/>
          <w:bCs/>
          <w:sz w:val="24"/>
          <w:szCs w:val="24"/>
        </w:rPr>
        <w:t>ne</w:t>
      </w:r>
      <w:proofErr w:type="spellEnd"/>
      <w:r w:rsidR="00CD644F" w:rsidRPr="00A46FE5">
        <w:rPr>
          <w:rFonts w:ascii="Arial" w:hAnsi="Arial" w:cs="Arial"/>
          <w:b/>
          <w:bCs/>
          <w:sz w:val="24"/>
          <w:szCs w:val="24"/>
        </w:rPr>
        <w:t xml:space="preserve"> (1,800,000,000.00</w:t>
      </w:r>
      <w:r w:rsidR="00A46FE5">
        <w:rPr>
          <w:rFonts w:ascii="Arial" w:hAnsi="Arial" w:cs="Arial"/>
          <w:b/>
          <w:bCs/>
          <w:sz w:val="24"/>
          <w:szCs w:val="24"/>
        </w:rPr>
        <w:t>/=</w:t>
      </w:r>
      <w:r w:rsidR="00CD644F" w:rsidRPr="00A46FE5">
        <w:rPr>
          <w:rFonts w:ascii="Arial" w:hAnsi="Arial" w:cs="Arial"/>
          <w:b/>
          <w:bCs/>
          <w:sz w:val="24"/>
          <w:szCs w:val="24"/>
        </w:rPr>
        <w:t>)</w:t>
      </w:r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ili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kuweza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kuiletea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maendeleo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zaidi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Halmashauri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44F" w:rsidRPr="00F90C09">
        <w:rPr>
          <w:rFonts w:ascii="Arial" w:hAnsi="Arial" w:cs="Arial"/>
          <w:sz w:val="24"/>
          <w:szCs w:val="24"/>
        </w:rPr>
        <w:t>hiyo</w:t>
      </w:r>
      <w:proofErr w:type="spellEnd"/>
      <w:r w:rsidR="00CD644F" w:rsidRPr="00F90C09">
        <w:rPr>
          <w:rFonts w:ascii="Arial" w:hAnsi="Arial" w:cs="Arial"/>
          <w:sz w:val="24"/>
          <w:szCs w:val="24"/>
        </w:rPr>
        <w:t>.</w:t>
      </w:r>
    </w:p>
    <w:p w14:paraId="4EC87B2E" w14:textId="7C2A78A3" w:rsidR="00F90C09" w:rsidRPr="00F90C09" w:rsidRDefault="00335587" w:rsidP="00ED4D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0C09">
        <w:rPr>
          <w:rFonts w:ascii="Arial" w:hAnsi="Arial" w:cs="Arial"/>
          <w:sz w:val="24"/>
          <w:szCs w:val="24"/>
        </w:rPr>
        <w:t>Kando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Ukusanyaji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Mapato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Ndani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ndugu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Mkurugenzi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alibainisha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pia </w:t>
      </w:r>
      <w:proofErr w:type="spellStart"/>
      <w:r w:rsidRPr="00F90C09">
        <w:rPr>
          <w:rFonts w:ascii="Arial" w:hAnsi="Arial" w:cs="Arial"/>
          <w:sz w:val="24"/>
          <w:szCs w:val="24"/>
        </w:rPr>
        <w:t>kwamba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Halmashauri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Wilaya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Bukoba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hadi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kufikia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mwezi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Juni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F90C09">
        <w:rPr>
          <w:rFonts w:ascii="Arial" w:hAnsi="Arial" w:cs="Arial"/>
          <w:sz w:val="24"/>
          <w:szCs w:val="24"/>
        </w:rPr>
        <w:t>ilifanikiwa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kupokea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jumla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shilingi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Bilioni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saba</w:t>
      </w:r>
      <w:proofErr w:type="spellEnd"/>
      <w:r w:rsidR="00F90C09">
        <w:rPr>
          <w:rFonts w:ascii="Arial" w:hAnsi="Arial" w:cs="Arial"/>
          <w:sz w:val="24"/>
          <w:szCs w:val="24"/>
        </w:rPr>
        <w:t>,</w:t>
      </w:r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Milioni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mia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moja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thelathini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nne</w:t>
      </w:r>
      <w:proofErr w:type="spellEnd"/>
      <w:r w:rsidR="00F90C09">
        <w:rPr>
          <w:rFonts w:ascii="Arial" w:hAnsi="Arial" w:cs="Arial"/>
          <w:sz w:val="24"/>
          <w:szCs w:val="24"/>
        </w:rPr>
        <w:t>,</w:t>
      </w:r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mia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tatu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sitini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nne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elfu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0C09">
        <w:rPr>
          <w:rFonts w:ascii="Arial" w:hAnsi="Arial" w:cs="Arial"/>
          <w:sz w:val="24"/>
          <w:szCs w:val="24"/>
        </w:rPr>
        <w:t>mia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tatu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themanini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tisa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senti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sitini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mbili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r w:rsidRPr="001B6958">
        <w:rPr>
          <w:rFonts w:ascii="Arial" w:hAnsi="Arial" w:cs="Arial"/>
          <w:b/>
          <w:bCs/>
          <w:sz w:val="24"/>
          <w:szCs w:val="24"/>
        </w:rPr>
        <w:t xml:space="preserve">(7,134,364,389.62/=) </w:t>
      </w:r>
      <w:proofErr w:type="spellStart"/>
      <w:r w:rsidRPr="00F90C09">
        <w:rPr>
          <w:rFonts w:ascii="Arial" w:hAnsi="Arial" w:cs="Arial"/>
          <w:sz w:val="24"/>
          <w:szCs w:val="24"/>
        </w:rPr>
        <w:t>kutoka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serikali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kuu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na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mfuko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jimbo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kwa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ajili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utekelezaji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wa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shughuli</w:t>
      </w:r>
      <w:proofErr w:type="spellEnd"/>
      <w:r w:rsid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za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</w:t>
      </w:r>
      <w:r w:rsidR="00F90C09">
        <w:rPr>
          <w:rFonts w:ascii="Arial" w:hAnsi="Arial" w:cs="Arial"/>
          <w:sz w:val="24"/>
          <w:szCs w:val="24"/>
        </w:rPr>
        <w:t>aendeleo</w:t>
      </w:r>
      <w:proofErr w:type="spellEnd"/>
      <w:r w:rsid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C09">
        <w:rPr>
          <w:rFonts w:ascii="Arial" w:hAnsi="Arial" w:cs="Arial"/>
          <w:sz w:val="24"/>
          <w:szCs w:val="24"/>
        </w:rPr>
        <w:t>ambazo</w:t>
      </w:r>
      <w:proofErr w:type="spellEnd"/>
      <w:r w:rsid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C09">
        <w:rPr>
          <w:rFonts w:ascii="Arial" w:hAnsi="Arial" w:cs="Arial"/>
          <w:sz w:val="24"/>
          <w:szCs w:val="24"/>
        </w:rPr>
        <w:t>ni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mradi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wa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TASAF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uliogharimu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shilingi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bilioni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moja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milioni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mia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nne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mia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tano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kumi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na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nane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elfu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mia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mbili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tisini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na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tano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r w:rsidR="00BC0040" w:rsidRPr="00563120">
        <w:rPr>
          <w:rFonts w:ascii="Arial" w:hAnsi="Arial" w:cs="Arial"/>
          <w:b/>
          <w:bCs/>
          <w:sz w:val="24"/>
          <w:szCs w:val="24"/>
        </w:rPr>
        <w:t xml:space="preserve">(1,424,518,295.00/=)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na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kunufaisha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walengwa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elfu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sita</w:t>
      </w:r>
      <w:proofErr w:type="spellEnd"/>
      <w:r w:rsid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mia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tatu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tisini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na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moja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(6391)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kutoka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katika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vijiji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sitini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na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tatu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(63)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vya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Halmashauri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ujenzi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wa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maboma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ya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wodi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tatu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za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wanawake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wanaume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na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watoto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katika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Hospitali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ya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Wilaya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Bukoba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uliogharimu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jumla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ya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shilingi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milioni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mia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tano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r w:rsidR="00BC0040" w:rsidRPr="00060731">
        <w:rPr>
          <w:rFonts w:ascii="Arial" w:hAnsi="Arial" w:cs="Arial"/>
          <w:b/>
          <w:bCs/>
          <w:sz w:val="24"/>
          <w:szCs w:val="24"/>
        </w:rPr>
        <w:t>(500,000,000/=),</w:t>
      </w:r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ujenzi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wa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zahanati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tatu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katika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Kijiji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Mugajwale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Bituntu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na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Kazinga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uliogharimu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kiasi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shilingi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milioni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mia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moja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hamsini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r w:rsidR="00BC0040" w:rsidRPr="00060731">
        <w:rPr>
          <w:rFonts w:ascii="Arial" w:hAnsi="Arial" w:cs="Arial"/>
          <w:b/>
          <w:bCs/>
          <w:sz w:val="24"/>
          <w:szCs w:val="24"/>
        </w:rPr>
        <w:t>(150,000,000/=)</w:t>
      </w:r>
      <w:r w:rsidR="00BC0040" w:rsidRPr="00F90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ujenzi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wa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ofisi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za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Makao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Makuu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ya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Halmashauri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ya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Wilaya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katika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kijiji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Bujunangoma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shilingi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Bilioni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moja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r w:rsidR="00BC0040" w:rsidRPr="00D54B8F">
        <w:rPr>
          <w:rFonts w:ascii="Arial" w:hAnsi="Arial" w:cs="Arial"/>
          <w:b/>
          <w:bCs/>
          <w:sz w:val="24"/>
          <w:szCs w:val="24"/>
        </w:rPr>
        <w:t>(1,000,000,000/=)</w:t>
      </w:r>
      <w:r w:rsidR="00BC0040" w:rsidRPr="00F90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ujenzi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wa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vyumba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vya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madarasa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matundu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ya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040" w:rsidRPr="00F90C09">
        <w:rPr>
          <w:rFonts w:ascii="Arial" w:hAnsi="Arial" w:cs="Arial"/>
          <w:sz w:val="24"/>
          <w:szCs w:val="24"/>
        </w:rPr>
        <w:t>vyoo</w:t>
      </w:r>
      <w:proofErr w:type="spellEnd"/>
      <w:r w:rsidR="00BC0040" w:rsidRPr="00F90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bweni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na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ofisi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za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waalimu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katika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shule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za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msingi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na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sekondari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milioni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mia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tano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hamsini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na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tisa</w:t>
      </w:r>
      <w:proofErr w:type="spellEnd"/>
      <w:r w:rsid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mia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mbili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elfu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r w:rsidR="009D5295" w:rsidRPr="00D54B8F">
        <w:rPr>
          <w:rFonts w:ascii="Arial" w:hAnsi="Arial" w:cs="Arial"/>
          <w:b/>
          <w:bCs/>
          <w:sz w:val="24"/>
          <w:szCs w:val="24"/>
        </w:rPr>
        <w:t>(559,200,000/=),</w:t>
      </w:r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ujenzi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wa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maabara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nane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za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sayansi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katika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shule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za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sekondari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nane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shilingi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milioni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mia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mbili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arobaini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r w:rsidR="009D5295" w:rsidRPr="007C5B90">
        <w:rPr>
          <w:rFonts w:ascii="Arial" w:hAnsi="Arial" w:cs="Arial"/>
          <w:b/>
          <w:bCs/>
          <w:sz w:val="24"/>
          <w:szCs w:val="24"/>
        </w:rPr>
        <w:t>(240,000,000/=)</w:t>
      </w:r>
      <w:r w:rsidR="009D5295" w:rsidRPr="00F90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ukamilishaji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wa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maboma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katika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shule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za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msingi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kumi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na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moja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(11)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shilingi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milioni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mia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moja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thelathini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na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saba</w:t>
      </w:r>
      <w:proofErr w:type="spellEnd"/>
      <w:r w:rsid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mia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tano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elfu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r w:rsidR="009D5295" w:rsidRPr="00860A3E">
        <w:rPr>
          <w:rFonts w:ascii="Arial" w:hAnsi="Arial" w:cs="Arial"/>
          <w:b/>
          <w:bCs/>
          <w:sz w:val="24"/>
          <w:szCs w:val="24"/>
        </w:rPr>
        <w:t>(137,500,000/=)</w:t>
      </w:r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na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ujenzi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wa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kliniki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mbili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ukamilishaji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wa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vyumba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tisa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vya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madarasa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katika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shule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za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msingi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na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sekondari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ujenzi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wa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matundu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ya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vyoo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katika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shule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ya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sekondari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Kashar</w:t>
      </w:r>
      <w:r w:rsidR="00F90C09">
        <w:rPr>
          <w:rFonts w:ascii="Arial" w:hAnsi="Arial" w:cs="Arial"/>
          <w:sz w:val="24"/>
          <w:szCs w:val="24"/>
        </w:rPr>
        <w:t>u</w:t>
      </w:r>
      <w:proofErr w:type="spellEnd"/>
      <w:r w:rsid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na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ujenzi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wa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kivuko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miguu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5295" w:rsidRPr="00F90C09">
        <w:rPr>
          <w:rFonts w:ascii="Arial" w:hAnsi="Arial" w:cs="Arial"/>
          <w:sz w:val="24"/>
          <w:szCs w:val="24"/>
        </w:rPr>
        <w:t>katika</w:t>
      </w:r>
      <w:proofErr w:type="spellEnd"/>
      <w:r w:rsidR="009D5295" w:rsidRPr="00F90C09">
        <w:rPr>
          <w:rFonts w:ascii="Arial" w:hAnsi="Arial" w:cs="Arial"/>
          <w:sz w:val="24"/>
          <w:szCs w:val="24"/>
        </w:rPr>
        <w:t xml:space="preserve"> Kijiji Buzi.</w:t>
      </w:r>
    </w:p>
    <w:p w14:paraId="6D9B60E5" w14:textId="3EBBF9D0" w:rsidR="009D5295" w:rsidRPr="00F90C09" w:rsidRDefault="009D5295" w:rsidP="00ED4D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90C09">
        <w:rPr>
          <w:rFonts w:ascii="Arial" w:hAnsi="Arial" w:cs="Arial"/>
          <w:sz w:val="24"/>
          <w:szCs w:val="24"/>
        </w:rPr>
        <w:t>Halmashauri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Wilaya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Bukoba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C09" w:rsidRPr="00F90C09">
        <w:rPr>
          <w:rFonts w:ascii="Arial" w:hAnsi="Arial" w:cs="Arial"/>
          <w:sz w:val="24"/>
          <w:szCs w:val="24"/>
        </w:rPr>
        <w:t>tunaamini</w:t>
      </w:r>
      <w:proofErr w:type="spellEnd"/>
      <w:r w:rsidR="00F90C09"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C09" w:rsidRPr="00F90C09">
        <w:rPr>
          <w:rFonts w:ascii="Arial" w:hAnsi="Arial" w:cs="Arial"/>
          <w:sz w:val="24"/>
          <w:szCs w:val="24"/>
        </w:rPr>
        <w:t>kwamba</w:t>
      </w:r>
      <w:proofErr w:type="spellEnd"/>
      <w:r w:rsidR="00F90C09" w:rsidRPr="00F90C09">
        <w:rPr>
          <w:rFonts w:ascii="Arial" w:hAnsi="Arial" w:cs="Arial"/>
          <w:sz w:val="24"/>
          <w:szCs w:val="24"/>
        </w:rPr>
        <w:t xml:space="preserve"> </w:t>
      </w:r>
      <w:r w:rsidRPr="00F90C09">
        <w:rPr>
          <w:rFonts w:ascii="Arial" w:hAnsi="Arial" w:cs="Arial"/>
          <w:sz w:val="24"/>
          <w:szCs w:val="24"/>
        </w:rPr>
        <w:t xml:space="preserve">“Kwa </w:t>
      </w:r>
      <w:proofErr w:type="spellStart"/>
      <w:r w:rsidRPr="00F90C09">
        <w:rPr>
          <w:rFonts w:ascii="Arial" w:hAnsi="Arial" w:cs="Arial"/>
          <w:sz w:val="24"/>
          <w:szCs w:val="24"/>
        </w:rPr>
        <w:t>Pamoja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Tunaweza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0C09">
        <w:rPr>
          <w:rFonts w:ascii="Arial" w:hAnsi="Arial" w:cs="Arial"/>
          <w:sz w:val="24"/>
          <w:szCs w:val="24"/>
        </w:rPr>
        <w:t>Kila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Mmoja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Atimize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C09">
        <w:rPr>
          <w:rFonts w:ascii="Arial" w:hAnsi="Arial" w:cs="Arial"/>
          <w:sz w:val="24"/>
          <w:szCs w:val="24"/>
        </w:rPr>
        <w:t>Waj</w:t>
      </w:r>
      <w:r w:rsidR="00F90C09">
        <w:rPr>
          <w:rFonts w:ascii="Arial" w:hAnsi="Arial" w:cs="Arial"/>
          <w:sz w:val="24"/>
          <w:szCs w:val="24"/>
        </w:rPr>
        <w:t>i</w:t>
      </w:r>
      <w:r w:rsidRPr="00F90C09">
        <w:rPr>
          <w:rFonts w:ascii="Arial" w:hAnsi="Arial" w:cs="Arial"/>
          <w:sz w:val="24"/>
          <w:szCs w:val="24"/>
        </w:rPr>
        <w:t>bu</w:t>
      </w:r>
      <w:proofErr w:type="spellEnd"/>
      <w:r w:rsidRPr="00F90C09">
        <w:rPr>
          <w:rFonts w:ascii="Arial" w:hAnsi="Arial" w:cs="Arial"/>
          <w:sz w:val="24"/>
          <w:szCs w:val="24"/>
        </w:rPr>
        <w:t xml:space="preserve"> Wake.”</w:t>
      </w:r>
    </w:p>
    <w:p w14:paraId="151A0ABC" w14:textId="6F177234" w:rsidR="001D0CD0" w:rsidRPr="001D0CD0" w:rsidRDefault="001D0CD0" w:rsidP="00ED4DA5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sectPr w:rsidR="001D0CD0" w:rsidRPr="001D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1D0A" w14:textId="77777777" w:rsidR="008C6F8E" w:rsidRDefault="008C6F8E" w:rsidP="00F90C09">
      <w:pPr>
        <w:spacing w:after="0" w:line="240" w:lineRule="auto"/>
      </w:pPr>
      <w:r>
        <w:separator/>
      </w:r>
    </w:p>
  </w:endnote>
  <w:endnote w:type="continuationSeparator" w:id="0">
    <w:p w14:paraId="68D2D4B9" w14:textId="77777777" w:rsidR="008C6F8E" w:rsidRDefault="008C6F8E" w:rsidP="00F9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8EF2" w14:textId="77777777" w:rsidR="008C6F8E" w:rsidRDefault="008C6F8E" w:rsidP="00F90C09">
      <w:pPr>
        <w:spacing w:after="0" w:line="240" w:lineRule="auto"/>
      </w:pPr>
      <w:r>
        <w:separator/>
      </w:r>
    </w:p>
  </w:footnote>
  <w:footnote w:type="continuationSeparator" w:id="0">
    <w:p w14:paraId="0A838ABD" w14:textId="77777777" w:rsidR="008C6F8E" w:rsidRDefault="008C6F8E" w:rsidP="00F90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D0"/>
    <w:rsid w:val="00060731"/>
    <w:rsid w:val="001B6958"/>
    <w:rsid w:val="001D0CD0"/>
    <w:rsid w:val="00335587"/>
    <w:rsid w:val="004A2F0D"/>
    <w:rsid w:val="00563120"/>
    <w:rsid w:val="007C5B90"/>
    <w:rsid w:val="00860A3E"/>
    <w:rsid w:val="008B0A2D"/>
    <w:rsid w:val="008C6F8E"/>
    <w:rsid w:val="008D12CC"/>
    <w:rsid w:val="009D5295"/>
    <w:rsid w:val="00A46FE5"/>
    <w:rsid w:val="00BC0040"/>
    <w:rsid w:val="00CD644F"/>
    <w:rsid w:val="00D54B8F"/>
    <w:rsid w:val="00ED4DA5"/>
    <w:rsid w:val="00F9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71E6"/>
  <w15:chartTrackingRefBased/>
  <w15:docId w15:val="{E05E6103-91C6-4B79-88A9-66E8A32A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09"/>
  </w:style>
  <w:style w:type="paragraph" w:styleId="Footer">
    <w:name w:val="footer"/>
    <w:basedOn w:val="Normal"/>
    <w:link w:val="FooterChar"/>
    <w:uiPriority w:val="99"/>
    <w:unhideWhenUsed/>
    <w:rsid w:val="00F90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.</dc:creator>
  <cp:keywords/>
  <dc:description/>
  <cp:lastModifiedBy>milkaabiud@gmail.com</cp:lastModifiedBy>
  <cp:revision>8</cp:revision>
  <dcterms:created xsi:type="dcterms:W3CDTF">2021-09-02T05:07:00Z</dcterms:created>
  <dcterms:modified xsi:type="dcterms:W3CDTF">2021-09-02T09:08:00Z</dcterms:modified>
</cp:coreProperties>
</file>